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E9895" w14:textId="77777777" w:rsidR="0073738A" w:rsidRPr="008D134A" w:rsidRDefault="004B2FB2" w:rsidP="00042D05">
      <w:pPr>
        <w:jc w:val="center"/>
        <w:rPr>
          <w:rFonts w:asciiTheme="majorEastAsia" w:eastAsiaTheme="majorEastAsia" w:hAnsiTheme="majorEastAsia"/>
          <w:b/>
          <w:sz w:val="32"/>
          <w:szCs w:val="24"/>
        </w:rPr>
      </w:pPr>
      <w:r>
        <w:rPr>
          <w:rFonts w:asciiTheme="majorEastAsia" w:eastAsiaTheme="majorEastAsia" w:hAnsiTheme="majorEastAsia" w:hint="eastAsia"/>
          <w:b/>
          <w:sz w:val="32"/>
          <w:szCs w:val="24"/>
        </w:rPr>
        <w:t xml:space="preserve">積　</w:t>
      </w:r>
      <w:r w:rsidR="00121EC2">
        <w:rPr>
          <w:rFonts w:asciiTheme="majorEastAsia" w:eastAsiaTheme="majorEastAsia" w:hAnsiTheme="majorEastAsia" w:hint="eastAsia"/>
          <w:b/>
          <w:sz w:val="32"/>
          <w:szCs w:val="24"/>
        </w:rPr>
        <w:t>算</w:t>
      </w:r>
      <w:r>
        <w:rPr>
          <w:rFonts w:asciiTheme="majorEastAsia" w:eastAsiaTheme="majorEastAsia" w:hAnsiTheme="majorEastAsia" w:hint="eastAsia"/>
          <w:b/>
          <w:sz w:val="32"/>
          <w:szCs w:val="24"/>
        </w:rPr>
        <w:t xml:space="preserve">　</w:t>
      </w:r>
      <w:r w:rsidR="00121EC2">
        <w:rPr>
          <w:rFonts w:asciiTheme="majorEastAsia" w:eastAsiaTheme="majorEastAsia" w:hAnsiTheme="majorEastAsia" w:hint="eastAsia"/>
          <w:b/>
          <w:sz w:val="32"/>
          <w:szCs w:val="24"/>
        </w:rPr>
        <w:t>内</w:t>
      </w:r>
      <w:r>
        <w:rPr>
          <w:rFonts w:asciiTheme="majorEastAsia" w:eastAsiaTheme="majorEastAsia" w:hAnsiTheme="majorEastAsia" w:hint="eastAsia"/>
          <w:b/>
          <w:sz w:val="32"/>
          <w:szCs w:val="24"/>
        </w:rPr>
        <w:t xml:space="preserve">　</w:t>
      </w:r>
      <w:r w:rsidR="00121EC2">
        <w:rPr>
          <w:rFonts w:asciiTheme="majorEastAsia" w:eastAsiaTheme="majorEastAsia" w:hAnsiTheme="majorEastAsia" w:hint="eastAsia"/>
          <w:b/>
          <w:sz w:val="32"/>
          <w:szCs w:val="24"/>
        </w:rPr>
        <w:t>訳</w:t>
      </w:r>
      <w:r>
        <w:rPr>
          <w:rFonts w:asciiTheme="majorEastAsia" w:eastAsiaTheme="majorEastAsia" w:hAnsiTheme="majorEastAsia" w:hint="eastAsia"/>
          <w:b/>
          <w:sz w:val="32"/>
          <w:szCs w:val="24"/>
        </w:rPr>
        <w:t xml:space="preserve">　</w:t>
      </w:r>
      <w:r w:rsidR="00121EC2">
        <w:rPr>
          <w:rFonts w:asciiTheme="majorEastAsia" w:eastAsiaTheme="majorEastAsia" w:hAnsiTheme="majorEastAsia" w:hint="eastAsia"/>
          <w:b/>
          <w:sz w:val="32"/>
          <w:szCs w:val="24"/>
        </w:rPr>
        <w:t>書</w:t>
      </w:r>
    </w:p>
    <w:p w14:paraId="6C907CD2" w14:textId="65297671" w:rsidR="00042D05" w:rsidRPr="008D134A" w:rsidRDefault="00EC1718" w:rsidP="00042D05">
      <w:pPr>
        <w:jc w:val="right"/>
        <w:rPr>
          <w:rFonts w:asciiTheme="majorEastAsia" w:eastAsiaTheme="majorEastAsia" w:hAnsiTheme="majorEastAsia"/>
          <w:sz w:val="24"/>
          <w:szCs w:val="24"/>
        </w:rPr>
      </w:pPr>
      <w:r>
        <w:rPr>
          <w:rFonts w:asciiTheme="majorEastAsia" w:eastAsiaTheme="majorEastAsia" w:hAnsiTheme="majorEastAsia" w:hint="eastAsia"/>
          <w:sz w:val="24"/>
          <w:szCs w:val="24"/>
        </w:rPr>
        <w:t>令和</w:t>
      </w:r>
      <w:r w:rsidR="00E26C68">
        <w:rPr>
          <w:rFonts w:asciiTheme="majorEastAsia" w:eastAsiaTheme="majorEastAsia" w:hAnsiTheme="majorEastAsia" w:hint="eastAsia"/>
          <w:sz w:val="24"/>
          <w:szCs w:val="24"/>
        </w:rPr>
        <w:t xml:space="preserve">　　</w:t>
      </w:r>
      <w:r w:rsidR="00042D05" w:rsidRPr="008D134A">
        <w:rPr>
          <w:rFonts w:asciiTheme="majorEastAsia" w:eastAsiaTheme="majorEastAsia" w:hAnsiTheme="majorEastAsia" w:hint="eastAsia"/>
          <w:sz w:val="24"/>
          <w:szCs w:val="24"/>
        </w:rPr>
        <w:t>年</w:t>
      </w:r>
      <w:r w:rsidR="00E26C68">
        <w:rPr>
          <w:rFonts w:asciiTheme="majorEastAsia" w:eastAsiaTheme="majorEastAsia" w:hAnsiTheme="majorEastAsia" w:hint="eastAsia"/>
          <w:sz w:val="24"/>
          <w:szCs w:val="24"/>
        </w:rPr>
        <w:t xml:space="preserve">　　</w:t>
      </w:r>
      <w:r w:rsidR="00042D05" w:rsidRPr="008D134A">
        <w:rPr>
          <w:rFonts w:asciiTheme="majorEastAsia" w:eastAsiaTheme="majorEastAsia" w:hAnsiTheme="majorEastAsia" w:hint="eastAsia"/>
          <w:sz w:val="24"/>
          <w:szCs w:val="24"/>
        </w:rPr>
        <w:t>月</w:t>
      </w:r>
      <w:r w:rsidR="008D134A" w:rsidRPr="008D134A">
        <w:rPr>
          <w:rFonts w:asciiTheme="majorEastAsia" w:eastAsiaTheme="majorEastAsia" w:hAnsiTheme="majorEastAsia" w:hint="eastAsia"/>
          <w:sz w:val="24"/>
          <w:szCs w:val="24"/>
        </w:rPr>
        <w:t xml:space="preserve">　　</w:t>
      </w:r>
      <w:r w:rsidR="00042D05" w:rsidRPr="008D134A">
        <w:rPr>
          <w:rFonts w:asciiTheme="majorEastAsia" w:eastAsiaTheme="majorEastAsia" w:hAnsiTheme="majorEastAsia" w:hint="eastAsia"/>
          <w:sz w:val="24"/>
          <w:szCs w:val="24"/>
        </w:rPr>
        <w:t>日</w:t>
      </w:r>
    </w:p>
    <w:p w14:paraId="7E116551" w14:textId="77777777" w:rsidR="00042D05" w:rsidRPr="008D134A" w:rsidRDefault="00042D05" w:rsidP="00DE350A">
      <w:pPr>
        <w:ind w:firstLineChars="100" w:firstLine="240"/>
        <w:rPr>
          <w:rFonts w:asciiTheme="majorEastAsia" w:eastAsiaTheme="majorEastAsia" w:hAnsiTheme="majorEastAsia"/>
          <w:sz w:val="24"/>
          <w:szCs w:val="24"/>
        </w:rPr>
      </w:pPr>
      <w:r w:rsidRPr="008D134A">
        <w:rPr>
          <w:rFonts w:asciiTheme="majorEastAsia" w:eastAsiaTheme="majorEastAsia" w:hAnsiTheme="majorEastAsia" w:hint="eastAsia"/>
          <w:sz w:val="24"/>
          <w:szCs w:val="24"/>
        </w:rPr>
        <w:t>鉾田市長　　様</w:t>
      </w:r>
    </w:p>
    <w:p w14:paraId="7C68DD51" w14:textId="77777777" w:rsidR="00042D05" w:rsidRPr="008D134A" w:rsidRDefault="00042D05" w:rsidP="00DE350A">
      <w:pPr>
        <w:ind w:firstLineChars="885" w:firstLine="8496"/>
        <w:rPr>
          <w:rFonts w:asciiTheme="majorEastAsia" w:eastAsiaTheme="majorEastAsia" w:hAnsiTheme="majorEastAsia"/>
          <w:sz w:val="24"/>
          <w:szCs w:val="24"/>
        </w:rPr>
      </w:pPr>
      <w:r w:rsidRPr="00E26C68">
        <w:rPr>
          <w:rFonts w:asciiTheme="majorEastAsia" w:eastAsiaTheme="majorEastAsia" w:hAnsiTheme="majorEastAsia" w:hint="eastAsia"/>
          <w:spacing w:val="360"/>
          <w:kern w:val="0"/>
          <w:sz w:val="24"/>
          <w:szCs w:val="24"/>
          <w:fitText w:val="1200" w:id="1939054850"/>
        </w:rPr>
        <w:t>住</w:t>
      </w:r>
      <w:r w:rsidRPr="00E26C68">
        <w:rPr>
          <w:rFonts w:asciiTheme="majorEastAsia" w:eastAsiaTheme="majorEastAsia" w:hAnsiTheme="majorEastAsia" w:hint="eastAsia"/>
          <w:kern w:val="0"/>
          <w:sz w:val="24"/>
          <w:szCs w:val="24"/>
          <w:fitText w:val="1200" w:id="1939054850"/>
        </w:rPr>
        <w:t>所</w:t>
      </w:r>
    </w:p>
    <w:p w14:paraId="5DFF673B" w14:textId="77777777" w:rsidR="00042D05" w:rsidRPr="008D134A" w:rsidRDefault="00042D05" w:rsidP="00B06F36">
      <w:pPr>
        <w:ind w:firstLineChars="2657" w:firstLine="8502"/>
        <w:rPr>
          <w:rFonts w:asciiTheme="majorEastAsia" w:eastAsiaTheme="majorEastAsia" w:hAnsiTheme="majorEastAsia"/>
          <w:sz w:val="24"/>
          <w:szCs w:val="24"/>
        </w:rPr>
      </w:pPr>
      <w:r w:rsidRPr="00E26C68">
        <w:rPr>
          <w:rFonts w:asciiTheme="majorEastAsia" w:eastAsiaTheme="majorEastAsia" w:hAnsiTheme="majorEastAsia" w:hint="eastAsia"/>
          <w:spacing w:val="40"/>
          <w:kern w:val="0"/>
          <w:sz w:val="24"/>
          <w:szCs w:val="24"/>
          <w:fitText w:val="1200" w:id="1939054849"/>
        </w:rPr>
        <w:t>商号名</w:t>
      </w:r>
      <w:r w:rsidRPr="00E26C68">
        <w:rPr>
          <w:rFonts w:asciiTheme="majorEastAsia" w:eastAsiaTheme="majorEastAsia" w:hAnsiTheme="majorEastAsia" w:hint="eastAsia"/>
          <w:kern w:val="0"/>
          <w:sz w:val="24"/>
          <w:szCs w:val="24"/>
          <w:fitText w:val="1200" w:id="1939054849"/>
        </w:rPr>
        <w:t>称</w:t>
      </w:r>
    </w:p>
    <w:p w14:paraId="2A28378C" w14:textId="77777777" w:rsidR="00042D05" w:rsidRPr="008D134A" w:rsidRDefault="00042D05" w:rsidP="00DE350A">
      <w:pPr>
        <w:ind w:firstLineChars="3543" w:firstLine="8503"/>
        <w:rPr>
          <w:rFonts w:asciiTheme="majorEastAsia" w:eastAsiaTheme="majorEastAsia" w:hAnsiTheme="majorEastAsia"/>
          <w:sz w:val="24"/>
          <w:szCs w:val="24"/>
        </w:rPr>
      </w:pPr>
      <w:r w:rsidRPr="00E26C68">
        <w:rPr>
          <w:rFonts w:asciiTheme="majorEastAsia" w:eastAsiaTheme="majorEastAsia" w:hAnsiTheme="majorEastAsia" w:hint="eastAsia"/>
          <w:kern w:val="0"/>
          <w:sz w:val="24"/>
          <w:szCs w:val="24"/>
          <w:fitText w:val="1200" w:id="1939054848"/>
        </w:rPr>
        <w:t>代表者氏名</w:t>
      </w:r>
    </w:p>
    <w:p w14:paraId="63E7CC06" w14:textId="77777777" w:rsidR="00121EC2" w:rsidRDefault="00121EC2" w:rsidP="00121EC2">
      <w:pPr>
        <w:ind w:firstLineChars="66" w:firstLine="158"/>
        <w:rPr>
          <w:rFonts w:asciiTheme="majorEastAsia" w:eastAsiaTheme="majorEastAsia" w:hAnsiTheme="majorEastAsia"/>
          <w:sz w:val="24"/>
          <w:szCs w:val="24"/>
        </w:rPr>
      </w:pPr>
    </w:p>
    <w:p w14:paraId="4E8AFE09" w14:textId="2157D2D2" w:rsidR="00042D05" w:rsidRPr="008D134A" w:rsidRDefault="008E69C9" w:rsidP="00121EC2">
      <w:pPr>
        <w:ind w:firstLineChars="66" w:firstLine="159"/>
        <w:jc w:val="center"/>
        <w:rPr>
          <w:rFonts w:asciiTheme="majorEastAsia" w:eastAsiaTheme="majorEastAsia" w:hAnsiTheme="majorEastAsia"/>
          <w:sz w:val="24"/>
          <w:szCs w:val="24"/>
        </w:rPr>
      </w:pPr>
      <w:r>
        <w:rPr>
          <w:rFonts w:asciiTheme="majorEastAsia" w:eastAsiaTheme="majorEastAsia" w:hAnsiTheme="majorEastAsia" w:hint="eastAsia"/>
          <w:b/>
          <w:sz w:val="24"/>
          <w:szCs w:val="24"/>
        </w:rPr>
        <w:t>8</w:t>
      </w:r>
      <w:r w:rsidR="004C1544" w:rsidRPr="004C1544">
        <w:rPr>
          <w:rFonts w:asciiTheme="majorEastAsia" w:eastAsiaTheme="majorEastAsia" w:hAnsiTheme="majorEastAsia" w:hint="eastAsia"/>
          <w:b/>
          <w:sz w:val="24"/>
          <w:szCs w:val="24"/>
        </w:rPr>
        <w:t>S委託第</w:t>
      </w:r>
      <w:r>
        <w:rPr>
          <w:rFonts w:asciiTheme="majorEastAsia" w:eastAsiaTheme="majorEastAsia" w:hAnsiTheme="majorEastAsia" w:hint="eastAsia"/>
          <w:b/>
          <w:sz w:val="24"/>
          <w:szCs w:val="24"/>
        </w:rPr>
        <w:t>10</w:t>
      </w:r>
      <w:r w:rsidR="004C1544" w:rsidRPr="004C1544">
        <w:rPr>
          <w:rFonts w:asciiTheme="majorEastAsia" w:eastAsiaTheme="majorEastAsia" w:hAnsiTheme="majorEastAsia" w:hint="eastAsia"/>
          <w:b/>
          <w:sz w:val="24"/>
          <w:szCs w:val="24"/>
        </w:rPr>
        <w:t xml:space="preserve">号 </w:t>
      </w:r>
      <w:r w:rsidR="005223C4" w:rsidRPr="005223C4">
        <w:rPr>
          <w:rFonts w:asciiTheme="majorEastAsia" w:eastAsiaTheme="majorEastAsia" w:hAnsiTheme="majorEastAsia" w:hint="eastAsia"/>
          <w:b/>
          <w:sz w:val="24"/>
          <w:szCs w:val="24"/>
        </w:rPr>
        <w:t>鉾田市し尿処理施設 脱臭用活性炭納入業務（単価契約）</w:t>
      </w:r>
    </w:p>
    <w:p w14:paraId="454082C6" w14:textId="77777777" w:rsidR="00042D05" w:rsidRPr="00121EC2" w:rsidRDefault="00042D05">
      <w:pPr>
        <w:rPr>
          <w:rFonts w:asciiTheme="majorEastAsia" w:eastAsiaTheme="majorEastAsia" w:hAnsiTheme="majorEastAsia"/>
          <w:sz w:val="24"/>
          <w:szCs w:val="24"/>
        </w:rPr>
      </w:pPr>
    </w:p>
    <w:p w14:paraId="56E5C829" w14:textId="77777777" w:rsidR="00121EC2" w:rsidRPr="00A8221B" w:rsidRDefault="00121EC2" w:rsidP="00121EC2">
      <w:pPr>
        <w:ind w:firstLineChars="100" w:firstLine="240"/>
        <w:rPr>
          <w:rFonts w:asciiTheme="majorEastAsia" w:eastAsiaTheme="majorEastAsia" w:hAnsiTheme="majorEastAsia"/>
          <w:sz w:val="24"/>
        </w:rPr>
      </w:pPr>
      <w:r>
        <w:rPr>
          <w:rFonts w:asciiTheme="majorEastAsia" w:eastAsiaTheme="majorEastAsia" w:hAnsiTheme="majorEastAsia" w:hint="eastAsia"/>
          <w:sz w:val="24"/>
        </w:rPr>
        <w:t>上記入札に関しての積算内訳は</w:t>
      </w:r>
      <w:r w:rsidR="00A8221B">
        <w:rPr>
          <w:rFonts w:asciiTheme="majorEastAsia" w:eastAsiaTheme="majorEastAsia" w:hAnsiTheme="majorEastAsia" w:hint="eastAsia"/>
          <w:sz w:val="24"/>
        </w:rPr>
        <w:t>下表</w:t>
      </w:r>
      <w:r>
        <w:rPr>
          <w:rFonts w:asciiTheme="majorEastAsia" w:eastAsiaTheme="majorEastAsia" w:hAnsiTheme="majorEastAsia" w:hint="eastAsia"/>
          <w:sz w:val="24"/>
        </w:rPr>
        <w:t>のとおりです。</w:t>
      </w:r>
    </w:p>
    <w:tbl>
      <w:tblPr>
        <w:tblW w:w="1454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2"/>
        <w:gridCol w:w="2693"/>
        <w:gridCol w:w="2268"/>
        <w:gridCol w:w="992"/>
        <w:gridCol w:w="851"/>
        <w:gridCol w:w="1984"/>
        <w:gridCol w:w="2977"/>
        <w:gridCol w:w="2410"/>
      </w:tblGrid>
      <w:tr w:rsidR="00577691" w:rsidRPr="00364BAC" w14:paraId="248A651D" w14:textId="77777777" w:rsidTr="00C22B54">
        <w:trPr>
          <w:trHeight w:val="1134"/>
        </w:trPr>
        <w:tc>
          <w:tcPr>
            <w:tcW w:w="372" w:type="dxa"/>
            <w:shd w:val="clear" w:color="auto" w:fill="808080" w:themeFill="background1" w:themeFillShade="80"/>
            <w:vAlign w:val="center"/>
          </w:tcPr>
          <w:p w14:paraId="483CABC1" w14:textId="77777777" w:rsidR="00577691" w:rsidRPr="00C0787E" w:rsidRDefault="00577691" w:rsidP="00577691">
            <w:pPr>
              <w:jc w:val="center"/>
              <w:rPr>
                <w:rFonts w:asciiTheme="majorEastAsia" w:eastAsiaTheme="majorEastAsia" w:hAnsiTheme="majorEastAsia"/>
                <w:b/>
                <w:color w:val="FFFFFF" w:themeColor="background1"/>
              </w:rPr>
            </w:pPr>
            <w:r w:rsidRPr="00C0787E">
              <w:rPr>
                <w:rFonts w:asciiTheme="majorEastAsia" w:eastAsiaTheme="majorEastAsia" w:hAnsiTheme="majorEastAsia" w:hint="eastAsia"/>
                <w:b/>
                <w:color w:val="FFFFFF" w:themeColor="background1"/>
              </w:rPr>
              <w:t>№</w:t>
            </w:r>
          </w:p>
        </w:tc>
        <w:tc>
          <w:tcPr>
            <w:tcW w:w="2693" w:type="dxa"/>
            <w:shd w:val="clear" w:color="auto" w:fill="808080" w:themeFill="background1" w:themeFillShade="80"/>
            <w:vAlign w:val="center"/>
          </w:tcPr>
          <w:p w14:paraId="5A95E34D" w14:textId="77777777" w:rsidR="00577691" w:rsidRPr="00C0787E" w:rsidRDefault="00577691" w:rsidP="00577691">
            <w:pPr>
              <w:jc w:val="center"/>
              <w:rPr>
                <w:rFonts w:asciiTheme="majorEastAsia" w:eastAsiaTheme="majorEastAsia" w:hAnsiTheme="majorEastAsia"/>
                <w:b/>
                <w:color w:val="FFFFFF" w:themeColor="background1"/>
              </w:rPr>
            </w:pPr>
            <w:r w:rsidRPr="00C0787E">
              <w:rPr>
                <w:rFonts w:asciiTheme="majorEastAsia" w:eastAsiaTheme="majorEastAsia" w:hAnsiTheme="majorEastAsia" w:hint="eastAsia"/>
                <w:b/>
                <w:color w:val="FFFFFF" w:themeColor="background1"/>
              </w:rPr>
              <w:t>種　類</w:t>
            </w:r>
          </w:p>
        </w:tc>
        <w:tc>
          <w:tcPr>
            <w:tcW w:w="2268" w:type="dxa"/>
            <w:shd w:val="clear" w:color="auto" w:fill="808080" w:themeFill="background1" w:themeFillShade="80"/>
            <w:vAlign w:val="center"/>
          </w:tcPr>
          <w:p w14:paraId="433DF928" w14:textId="77777777" w:rsidR="00577691" w:rsidRPr="00C0787E" w:rsidRDefault="00577691" w:rsidP="00577691">
            <w:pPr>
              <w:jc w:val="center"/>
              <w:rPr>
                <w:rFonts w:asciiTheme="majorEastAsia" w:eastAsiaTheme="majorEastAsia" w:hAnsiTheme="majorEastAsia"/>
                <w:b/>
                <w:color w:val="FFFFFF" w:themeColor="background1"/>
              </w:rPr>
            </w:pPr>
            <w:r w:rsidRPr="00C0787E">
              <w:rPr>
                <w:rFonts w:asciiTheme="majorEastAsia" w:eastAsiaTheme="majorEastAsia" w:hAnsiTheme="majorEastAsia" w:hint="eastAsia"/>
                <w:b/>
                <w:color w:val="FFFFFF" w:themeColor="background1"/>
              </w:rPr>
              <w:t>品名・規格</w:t>
            </w:r>
          </w:p>
        </w:tc>
        <w:tc>
          <w:tcPr>
            <w:tcW w:w="992" w:type="dxa"/>
            <w:shd w:val="clear" w:color="auto" w:fill="808080" w:themeFill="background1" w:themeFillShade="80"/>
            <w:vAlign w:val="center"/>
          </w:tcPr>
          <w:p w14:paraId="3B8C5ADC" w14:textId="77777777" w:rsidR="00577691" w:rsidRPr="000E45B9" w:rsidRDefault="00577691" w:rsidP="00577691">
            <w:pPr>
              <w:jc w:val="center"/>
              <w:rPr>
                <w:rFonts w:asciiTheme="majorEastAsia" w:eastAsiaTheme="majorEastAsia" w:hAnsiTheme="majorEastAsia"/>
                <w:b/>
                <w:color w:val="FFFFFF" w:themeColor="background1"/>
              </w:rPr>
            </w:pPr>
            <w:r w:rsidRPr="000E45B9">
              <w:rPr>
                <w:rFonts w:asciiTheme="majorEastAsia" w:eastAsiaTheme="majorEastAsia" w:hAnsiTheme="majorEastAsia" w:hint="eastAsia"/>
                <w:b/>
                <w:color w:val="FFFFFF" w:themeColor="background1"/>
              </w:rPr>
              <w:t>使用見込数量</w:t>
            </w:r>
          </w:p>
        </w:tc>
        <w:tc>
          <w:tcPr>
            <w:tcW w:w="851" w:type="dxa"/>
            <w:shd w:val="clear" w:color="auto" w:fill="808080" w:themeFill="background1" w:themeFillShade="80"/>
            <w:vAlign w:val="center"/>
          </w:tcPr>
          <w:p w14:paraId="12866FE8" w14:textId="77777777" w:rsidR="00577691" w:rsidRPr="00B04DA4" w:rsidRDefault="00577691" w:rsidP="00577691">
            <w:pPr>
              <w:jc w:val="center"/>
              <w:rPr>
                <w:rFonts w:asciiTheme="majorEastAsia" w:eastAsiaTheme="majorEastAsia" w:hAnsiTheme="majorEastAsia"/>
                <w:b/>
                <w:color w:val="FFFFFF" w:themeColor="background1"/>
              </w:rPr>
            </w:pPr>
            <w:r w:rsidRPr="00B04DA4">
              <w:rPr>
                <w:rFonts w:asciiTheme="majorEastAsia" w:eastAsiaTheme="majorEastAsia" w:hAnsiTheme="majorEastAsia" w:hint="eastAsia"/>
                <w:b/>
                <w:color w:val="FFFFFF" w:themeColor="background1"/>
              </w:rPr>
              <w:t>単位</w:t>
            </w:r>
          </w:p>
        </w:tc>
        <w:tc>
          <w:tcPr>
            <w:tcW w:w="1984" w:type="dxa"/>
            <w:tcBorders>
              <w:bottom w:val="single" w:sz="18" w:space="0" w:color="auto"/>
            </w:tcBorders>
            <w:shd w:val="clear" w:color="auto" w:fill="808080" w:themeFill="background1" w:themeFillShade="80"/>
            <w:vAlign w:val="center"/>
          </w:tcPr>
          <w:p w14:paraId="4A7FE3C8" w14:textId="77777777" w:rsidR="00577691" w:rsidRPr="00C0787E" w:rsidRDefault="00577691" w:rsidP="00577691">
            <w:pPr>
              <w:jc w:val="center"/>
              <w:rPr>
                <w:rFonts w:asciiTheme="majorEastAsia" w:eastAsiaTheme="majorEastAsia" w:hAnsiTheme="majorEastAsia"/>
                <w:b/>
                <w:color w:val="FFFFFF" w:themeColor="background1"/>
              </w:rPr>
            </w:pPr>
            <w:r w:rsidRPr="00C0787E">
              <w:rPr>
                <w:rFonts w:asciiTheme="majorEastAsia" w:eastAsiaTheme="majorEastAsia" w:hAnsiTheme="majorEastAsia" w:hint="eastAsia"/>
                <w:b/>
                <w:color w:val="FFFFFF" w:themeColor="background1"/>
              </w:rPr>
              <w:t>単価</w:t>
            </w:r>
            <w:r>
              <w:rPr>
                <w:rFonts w:asciiTheme="majorEastAsia" w:eastAsiaTheme="majorEastAsia" w:hAnsiTheme="majorEastAsia" w:hint="eastAsia"/>
                <w:b/>
                <w:color w:val="FFFFFF" w:themeColor="background1"/>
              </w:rPr>
              <w:t>（円）</w:t>
            </w:r>
          </w:p>
        </w:tc>
        <w:tc>
          <w:tcPr>
            <w:tcW w:w="2977" w:type="dxa"/>
            <w:tcBorders>
              <w:bottom w:val="single" w:sz="18" w:space="0" w:color="auto"/>
            </w:tcBorders>
            <w:shd w:val="clear" w:color="auto" w:fill="808080" w:themeFill="background1" w:themeFillShade="80"/>
            <w:vAlign w:val="center"/>
          </w:tcPr>
          <w:p w14:paraId="27525AF5" w14:textId="77777777" w:rsidR="00577691" w:rsidRPr="00C0787E" w:rsidRDefault="00577691" w:rsidP="00577691">
            <w:pPr>
              <w:jc w:val="center"/>
              <w:rPr>
                <w:rFonts w:asciiTheme="majorEastAsia" w:eastAsiaTheme="majorEastAsia" w:hAnsiTheme="majorEastAsia"/>
                <w:b/>
                <w:color w:val="FFFFFF" w:themeColor="background1"/>
              </w:rPr>
            </w:pPr>
            <w:r>
              <w:rPr>
                <w:rFonts w:asciiTheme="majorEastAsia" w:eastAsiaTheme="majorEastAsia" w:hAnsiTheme="majorEastAsia" w:hint="eastAsia"/>
                <w:b/>
                <w:color w:val="FFFFFF" w:themeColor="background1"/>
              </w:rPr>
              <w:t>金額（円）</w:t>
            </w:r>
          </w:p>
        </w:tc>
        <w:tc>
          <w:tcPr>
            <w:tcW w:w="2410" w:type="dxa"/>
            <w:shd w:val="clear" w:color="auto" w:fill="808080" w:themeFill="background1" w:themeFillShade="80"/>
            <w:vAlign w:val="center"/>
          </w:tcPr>
          <w:p w14:paraId="1D7820AE" w14:textId="77777777" w:rsidR="00577691" w:rsidRPr="00C0787E" w:rsidRDefault="00577691" w:rsidP="00577691">
            <w:pPr>
              <w:jc w:val="center"/>
              <w:rPr>
                <w:rFonts w:asciiTheme="majorEastAsia" w:eastAsiaTheme="majorEastAsia" w:hAnsiTheme="majorEastAsia"/>
                <w:b/>
                <w:color w:val="FFFFFF" w:themeColor="background1"/>
              </w:rPr>
            </w:pPr>
            <w:r w:rsidRPr="00C0787E">
              <w:rPr>
                <w:rFonts w:asciiTheme="majorEastAsia" w:eastAsiaTheme="majorEastAsia" w:hAnsiTheme="majorEastAsia" w:hint="eastAsia"/>
                <w:b/>
                <w:color w:val="FFFFFF" w:themeColor="background1"/>
              </w:rPr>
              <w:t>納入方法</w:t>
            </w:r>
          </w:p>
        </w:tc>
      </w:tr>
      <w:tr w:rsidR="004C1544" w:rsidRPr="00364BAC" w14:paraId="5AC0309B" w14:textId="77777777" w:rsidTr="005D294F">
        <w:trPr>
          <w:trHeight w:val="1134"/>
        </w:trPr>
        <w:tc>
          <w:tcPr>
            <w:tcW w:w="372" w:type="dxa"/>
            <w:vAlign w:val="center"/>
          </w:tcPr>
          <w:p w14:paraId="2B6FA2E9" w14:textId="5F680A9D" w:rsidR="004C1544" w:rsidRPr="00364BAC" w:rsidRDefault="004C1544" w:rsidP="00E4134A">
            <w:pPr>
              <w:spacing w:line="240" w:lineRule="exact"/>
              <w:jc w:val="center"/>
              <w:rPr>
                <w:rFonts w:asciiTheme="majorEastAsia" w:eastAsiaTheme="majorEastAsia" w:hAnsiTheme="majorEastAsia"/>
                <w:sz w:val="22"/>
              </w:rPr>
            </w:pPr>
            <w:r>
              <w:rPr>
                <w:rFonts w:asciiTheme="majorEastAsia" w:eastAsiaTheme="majorEastAsia" w:hAnsiTheme="majorEastAsia" w:hint="eastAsia"/>
                <w:sz w:val="22"/>
              </w:rPr>
              <w:t>1</w:t>
            </w:r>
          </w:p>
        </w:tc>
        <w:tc>
          <w:tcPr>
            <w:tcW w:w="2693" w:type="dxa"/>
            <w:vAlign w:val="center"/>
          </w:tcPr>
          <w:p w14:paraId="74C97E30" w14:textId="6432D93B" w:rsidR="004C1544" w:rsidRPr="003C6DFB" w:rsidRDefault="005223C4" w:rsidP="00E4134A">
            <w:pPr>
              <w:ind w:firstLineChars="100" w:firstLine="220"/>
              <w:jc w:val="left"/>
              <w:rPr>
                <w:rFonts w:asciiTheme="majorEastAsia" w:eastAsiaTheme="majorEastAsia" w:hAnsiTheme="majorEastAsia"/>
                <w:sz w:val="22"/>
              </w:rPr>
            </w:pPr>
            <w:r>
              <w:rPr>
                <w:rFonts w:asciiTheme="majorEastAsia" w:eastAsiaTheme="majorEastAsia" w:hAnsiTheme="majorEastAsia" w:hint="eastAsia"/>
                <w:sz w:val="22"/>
              </w:rPr>
              <w:t>脱臭</w:t>
            </w:r>
            <w:r w:rsidR="004C1544" w:rsidRPr="003C6DFB">
              <w:rPr>
                <w:rFonts w:asciiTheme="majorEastAsia" w:eastAsiaTheme="majorEastAsia" w:hAnsiTheme="majorEastAsia" w:hint="eastAsia"/>
                <w:sz w:val="22"/>
              </w:rPr>
              <w:t>用活性炭</w:t>
            </w:r>
          </w:p>
        </w:tc>
        <w:tc>
          <w:tcPr>
            <w:tcW w:w="2268" w:type="dxa"/>
            <w:vAlign w:val="center"/>
          </w:tcPr>
          <w:p w14:paraId="4282501E" w14:textId="77777777" w:rsidR="005223C4" w:rsidRDefault="005223C4" w:rsidP="005223C4">
            <w:pPr>
              <w:ind w:leftChars="-50" w:left="-2" w:hangingChars="47" w:hanging="103"/>
              <w:jc w:val="center"/>
              <w:rPr>
                <w:rFonts w:asciiTheme="majorEastAsia" w:eastAsiaTheme="majorEastAsia" w:hAnsiTheme="majorEastAsia"/>
                <w:sz w:val="22"/>
              </w:rPr>
            </w:pPr>
            <w:r w:rsidRPr="005223C4">
              <w:rPr>
                <w:rFonts w:asciiTheme="majorEastAsia" w:eastAsiaTheme="majorEastAsia" w:hAnsiTheme="majorEastAsia" w:hint="eastAsia"/>
                <w:sz w:val="22"/>
              </w:rPr>
              <w:t>アタコール</w:t>
            </w:r>
          </w:p>
          <w:p w14:paraId="641B416E" w14:textId="2DDE4177" w:rsidR="004C1544" w:rsidRPr="003C6DFB" w:rsidRDefault="005223C4" w:rsidP="005223C4">
            <w:pPr>
              <w:ind w:leftChars="-50" w:left="-2" w:hangingChars="47" w:hanging="103"/>
              <w:jc w:val="center"/>
              <w:rPr>
                <w:rFonts w:asciiTheme="majorEastAsia" w:eastAsiaTheme="majorEastAsia" w:hAnsiTheme="majorEastAsia"/>
                <w:sz w:val="22"/>
              </w:rPr>
            </w:pPr>
            <w:r w:rsidRPr="005223C4">
              <w:rPr>
                <w:rFonts w:asciiTheme="majorEastAsia" w:eastAsiaTheme="majorEastAsia" w:hAnsiTheme="majorEastAsia" w:hint="eastAsia"/>
                <w:sz w:val="22"/>
              </w:rPr>
              <w:t>G-440M</w:t>
            </w:r>
          </w:p>
        </w:tc>
        <w:tc>
          <w:tcPr>
            <w:tcW w:w="992" w:type="dxa"/>
            <w:tcBorders>
              <w:right w:val="single" w:sz="4" w:space="0" w:color="FFFFFF" w:themeColor="background1"/>
            </w:tcBorders>
            <w:vAlign w:val="center"/>
          </w:tcPr>
          <w:p w14:paraId="04AA0C94" w14:textId="057EE157" w:rsidR="004C1544" w:rsidRPr="00FB0D67" w:rsidRDefault="005223C4" w:rsidP="004C1544">
            <w:pPr>
              <w:wordWrap w:val="0"/>
              <w:spacing w:line="240" w:lineRule="exact"/>
              <w:ind w:leftChars="-257" w:left="-540"/>
              <w:jc w:val="right"/>
              <w:rPr>
                <w:rFonts w:asciiTheme="majorEastAsia" w:eastAsiaTheme="majorEastAsia" w:hAnsiTheme="majorEastAsia"/>
                <w:sz w:val="22"/>
              </w:rPr>
            </w:pPr>
            <w:r>
              <w:rPr>
                <w:rFonts w:asciiTheme="majorEastAsia" w:eastAsiaTheme="majorEastAsia" w:hAnsiTheme="majorEastAsia" w:hint="eastAsia"/>
                <w:sz w:val="22"/>
              </w:rPr>
              <w:t>5,550</w:t>
            </w:r>
          </w:p>
        </w:tc>
        <w:tc>
          <w:tcPr>
            <w:tcW w:w="851" w:type="dxa"/>
            <w:tcBorders>
              <w:right w:val="single" w:sz="18" w:space="0" w:color="auto"/>
            </w:tcBorders>
            <w:vAlign w:val="center"/>
          </w:tcPr>
          <w:p w14:paraId="0AB147A9" w14:textId="77777777" w:rsidR="004C1544" w:rsidRPr="00364BAC" w:rsidRDefault="004C1544" w:rsidP="00E4134A">
            <w:pPr>
              <w:spacing w:line="240" w:lineRule="exact"/>
              <w:jc w:val="center"/>
              <w:rPr>
                <w:rFonts w:asciiTheme="majorEastAsia" w:eastAsiaTheme="majorEastAsia" w:hAnsiTheme="majorEastAsia"/>
                <w:sz w:val="22"/>
              </w:rPr>
            </w:pPr>
            <w:r w:rsidRPr="00364BAC">
              <w:rPr>
                <w:rFonts w:asciiTheme="majorEastAsia" w:eastAsiaTheme="majorEastAsia" w:hAnsiTheme="majorEastAsia" w:hint="eastAsia"/>
                <w:sz w:val="22"/>
              </w:rPr>
              <w:t>Kg</w:t>
            </w:r>
          </w:p>
        </w:tc>
        <w:tc>
          <w:tcPr>
            <w:tcW w:w="1984" w:type="dxa"/>
            <w:tcBorders>
              <w:top w:val="single" w:sz="18" w:space="0" w:color="auto"/>
              <w:left w:val="single" w:sz="18" w:space="0" w:color="auto"/>
              <w:bottom w:val="single" w:sz="18" w:space="0" w:color="auto"/>
              <w:right w:val="single" w:sz="18" w:space="0" w:color="auto"/>
            </w:tcBorders>
            <w:vAlign w:val="center"/>
          </w:tcPr>
          <w:p w14:paraId="4E16D338" w14:textId="77777777" w:rsidR="004C1544" w:rsidRPr="00364BAC" w:rsidRDefault="004C1544" w:rsidP="00E4134A">
            <w:pPr>
              <w:spacing w:line="240" w:lineRule="exact"/>
              <w:jc w:val="right"/>
              <w:rPr>
                <w:rFonts w:asciiTheme="majorEastAsia" w:eastAsiaTheme="majorEastAsia" w:hAnsiTheme="majorEastAsia"/>
                <w:sz w:val="22"/>
              </w:rPr>
            </w:pPr>
          </w:p>
        </w:tc>
        <w:tc>
          <w:tcPr>
            <w:tcW w:w="2977" w:type="dxa"/>
            <w:tcBorders>
              <w:top w:val="single" w:sz="18" w:space="0" w:color="auto"/>
              <w:left w:val="single" w:sz="18" w:space="0" w:color="auto"/>
              <w:bottom w:val="single" w:sz="18" w:space="0" w:color="auto"/>
              <w:right w:val="single" w:sz="18" w:space="0" w:color="auto"/>
            </w:tcBorders>
            <w:vAlign w:val="center"/>
          </w:tcPr>
          <w:p w14:paraId="5CB1E75B" w14:textId="77777777" w:rsidR="004C1544" w:rsidRPr="00364BAC" w:rsidRDefault="004C1544" w:rsidP="00E4134A">
            <w:pPr>
              <w:spacing w:line="240" w:lineRule="exact"/>
              <w:jc w:val="right"/>
              <w:rPr>
                <w:rFonts w:asciiTheme="majorEastAsia" w:eastAsiaTheme="majorEastAsia" w:hAnsiTheme="majorEastAsia"/>
                <w:sz w:val="22"/>
              </w:rPr>
            </w:pPr>
          </w:p>
        </w:tc>
        <w:tc>
          <w:tcPr>
            <w:tcW w:w="2410" w:type="dxa"/>
            <w:vMerge w:val="restart"/>
            <w:tcBorders>
              <w:left w:val="single" w:sz="18" w:space="0" w:color="auto"/>
            </w:tcBorders>
            <w:vAlign w:val="center"/>
          </w:tcPr>
          <w:p w14:paraId="300569FF" w14:textId="09489B2A" w:rsidR="004C1544" w:rsidRPr="00364BAC" w:rsidRDefault="004C1544" w:rsidP="004C1544">
            <w:pPr>
              <w:spacing w:line="240" w:lineRule="exact"/>
              <w:ind w:firstLineChars="50" w:firstLine="110"/>
              <w:jc w:val="center"/>
              <w:rPr>
                <w:rFonts w:asciiTheme="majorEastAsia" w:eastAsiaTheme="majorEastAsia" w:hAnsiTheme="majorEastAsia"/>
                <w:sz w:val="22"/>
              </w:rPr>
            </w:pPr>
            <w:r w:rsidRPr="004C1544">
              <w:rPr>
                <w:rFonts w:asciiTheme="majorEastAsia" w:eastAsiaTheme="majorEastAsia" w:hAnsiTheme="majorEastAsia" w:hint="eastAsia"/>
                <w:sz w:val="22"/>
              </w:rPr>
              <w:t>仕様書のとおり</w:t>
            </w:r>
          </w:p>
        </w:tc>
      </w:tr>
      <w:tr w:rsidR="005223C4" w:rsidRPr="00364BAC" w14:paraId="50CEEDC0" w14:textId="77777777" w:rsidTr="005D294F">
        <w:trPr>
          <w:trHeight w:val="1134"/>
        </w:trPr>
        <w:tc>
          <w:tcPr>
            <w:tcW w:w="372" w:type="dxa"/>
            <w:vAlign w:val="center"/>
          </w:tcPr>
          <w:p w14:paraId="7A06D4F6" w14:textId="54DC529B" w:rsidR="005223C4" w:rsidRDefault="005223C4" w:rsidP="00E4134A">
            <w:pPr>
              <w:spacing w:line="240" w:lineRule="exact"/>
              <w:jc w:val="center"/>
              <w:rPr>
                <w:rFonts w:asciiTheme="majorEastAsia" w:eastAsiaTheme="majorEastAsia" w:hAnsiTheme="majorEastAsia"/>
                <w:sz w:val="22"/>
              </w:rPr>
            </w:pPr>
            <w:r>
              <w:rPr>
                <w:rFonts w:asciiTheme="majorEastAsia" w:eastAsiaTheme="majorEastAsia" w:hAnsiTheme="majorEastAsia" w:hint="eastAsia"/>
                <w:sz w:val="22"/>
              </w:rPr>
              <w:t>2</w:t>
            </w:r>
          </w:p>
        </w:tc>
        <w:tc>
          <w:tcPr>
            <w:tcW w:w="2693" w:type="dxa"/>
            <w:vAlign w:val="center"/>
          </w:tcPr>
          <w:p w14:paraId="7324E264" w14:textId="771BF238" w:rsidR="005223C4" w:rsidRPr="003C6DFB" w:rsidRDefault="005223C4" w:rsidP="00E4134A">
            <w:pPr>
              <w:ind w:firstLineChars="100" w:firstLine="220"/>
              <w:jc w:val="left"/>
              <w:rPr>
                <w:rFonts w:asciiTheme="majorEastAsia" w:eastAsiaTheme="majorEastAsia" w:hAnsiTheme="majorEastAsia"/>
                <w:sz w:val="22"/>
              </w:rPr>
            </w:pPr>
            <w:r>
              <w:rPr>
                <w:rFonts w:asciiTheme="majorEastAsia" w:eastAsiaTheme="majorEastAsia" w:hAnsiTheme="majorEastAsia" w:hint="eastAsia"/>
                <w:sz w:val="22"/>
              </w:rPr>
              <w:t>脱臭</w:t>
            </w:r>
            <w:r w:rsidRPr="003C6DFB">
              <w:rPr>
                <w:rFonts w:asciiTheme="majorEastAsia" w:eastAsiaTheme="majorEastAsia" w:hAnsiTheme="majorEastAsia" w:hint="eastAsia"/>
                <w:sz w:val="22"/>
              </w:rPr>
              <w:t>用活性炭</w:t>
            </w:r>
          </w:p>
        </w:tc>
        <w:tc>
          <w:tcPr>
            <w:tcW w:w="2268" w:type="dxa"/>
            <w:vAlign w:val="center"/>
          </w:tcPr>
          <w:p w14:paraId="796DACFD" w14:textId="77777777" w:rsidR="005223C4" w:rsidRDefault="005223C4" w:rsidP="005223C4">
            <w:pPr>
              <w:ind w:leftChars="-50" w:left="-2" w:hangingChars="47" w:hanging="103"/>
              <w:jc w:val="center"/>
              <w:rPr>
                <w:rFonts w:asciiTheme="majorEastAsia" w:eastAsiaTheme="majorEastAsia" w:hAnsiTheme="majorEastAsia"/>
                <w:sz w:val="22"/>
              </w:rPr>
            </w:pPr>
            <w:r w:rsidRPr="005223C4">
              <w:rPr>
                <w:rFonts w:asciiTheme="majorEastAsia" w:eastAsiaTheme="majorEastAsia" w:hAnsiTheme="majorEastAsia" w:hint="eastAsia"/>
                <w:sz w:val="22"/>
              </w:rPr>
              <w:t>アタコール</w:t>
            </w:r>
          </w:p>
          <w:p w14:paraId="690E0E70" w14:textId="4A74AF16" w:rsidR="005223C4" w:rsidRPr="003C6DFB" w:rsidRDefault="005223C4" w:rsidP="005223C4">
            <w:pPr>
              <w:ind w:leftChars="-50" w:left="-2" w:hangingChars="47" w:hanging="103"/>
              <w:jc w:val="center"/>
              <w:rPr>
                <w:rFonts w:asciiTheme="majorEastAsia" w:eastAsiaTheme="majorEastAsia" w:hAnsiTheme="majorEastAsia"/>
                <w:sz w:val="22"/>
              </w:rPr>
            </w:pPr>
            <w:r w:rsidRPr="005223C4">
              <w:rPr>
                <w:rFonts w:asciiTheme="majorEastAsia" w:eastAsiaTheme="majorEastAsia" w:hAnsiTheme="majorEastAsia" w:hint="eastAsia"/>
                <w:sz w:val="22"/>
              </w:rPr>
              <w:t>G-446M</w:t>
            </w:r>
          </w:p>
        </w:tc>
        <w:tc>
          <w:tcPr>
            <w:tcW w:w="992" w:type="dxa"/>
            <w:tcBorders>
              <w:right w:val="single" w:sz="4" w:space="0" w:color="FFFFFF" w:themeColor="background1"/>
            </w:tcBorders>
            <w:vAlign w:val="center"/>
          </w:tcPr>
          <w:p w14:paraId="5B4CBF1E" w14:textId="4F891FD6" w:rsidR="005223C4" w:rsidRDefault="005223C4" w:rsidP="004C1544">
            <w:pPr>
              <w:wordWrap w:val="0"/>
              <w:spacing w:line="240" w:lineRule="exact"/>
              <w:ind w:leftChars="-257" w:left="-540"/>
              <w:jc w:val="right"/>
              <w:rPr>
                <w:rFonts w:asciiTheme="majorEastAsia" w:eastAsiaTheme="majorEastAsia" w:hAnsiTheme="majorEastAsia"/>
                <w:sz w:val="22"/>
              </w:rPr>
            </w:pPr>
            <w:r>
              <w:rPr>
                <w:rFonts w:asciiTheme="majorEastAsia" w:eastAsiaTheme="majorEastAsia" w:hAnsiTheme="majorEastAsia" w:hint="eastAsia"/>
                <w:sz w:val="22"/>
              </w:rPr>
              <w:t>320</w:t>
            </w:r>
          </w:p>
        </w:tc>
        <w:tc>
          <w:tcPr>
            <w:tcW w:w="851" w:type="dxa"/>
            <w:tcBorders>
              <w:right w:val="single" w:sz="18" w:space="0" w:color="auto"/>
            </w:tcBorders>
            <w:vAlign w:val="center"/>
          </w:tcPr>
          <w:p w14:paraId="2A4CD956" w14:textId="203B4B53" w:rsidR="005223C4" w:rsidRPr="00364BAC" w:rsidRDefault="005223C4" w:rsidP="00E4134A">
            <w:pPr>
              <w:spacing w:line="240" w:lineRule="exact"/>
              <w:jc w:val="center"/>
              <w:rPr>
                <w:rFonts w:asciiTheme="majorEastAsia" w:eastAsiaTheme="majorEastAsia" w:hAnsiTheme="majorEastAsia"/>
                <w:sz w:val="22"/>
              </w:rPr>
            </w:pPr>
            <w:r w:rsidRPr="00364BAC">
              <w:rPr>
                <w:rFonts w:asciiTheme="majorEastAsia" w:eastAsiaTheme="majorEastAsia" w:hAnsiTheme="majorEastAsia" w:hint="eastAsia"/>
                <w:sz w:val="22"/>
              </w:rPr>
              <w:t>Kg</w:t>
            </w:r>
          </w:p>
        </w:tc>
        <w:tc>
          <w:tcPr>
            <w:tcW w:w="1984" w:type="dxa"/>
            <w:tcBorders>
              <w:top w:val="single" w:sz="18" w:space="0" w:color="auto"/>
              <w:left w:val="single" w:sz="18" w:space="0" w:color="auto"/>
              <w:bottom w:val="single" w:sz="18" w:space="0" w:color="auto"/>
              <w:right w:val="single" w:sz="18" w:space="0" w:color="auto"/>
            </w:tcBorders>
            <w:vAlign w:val="center"/>
          </w:tcPr>
          <w:p w14:paraId="613A803F" w14:textId="77777777" w:rsidR="005223C4" w:rsidRPr="00364BAC" w:rsidRDefault="005223C4" w:rsidP="00E4134A">
            <w:pPr>
              <w:spacing w:line="240" w:lineRule="exact"/>
              <w:jc w:val="right"/>
              <w:rPr>
                <w:rFonts w:asciiTheme="majorEastAsia" w:eastAsiaTheme="majorEastAsia" w:hAnsiTheme="majorEastAsia"/>
                <w:sz w:val="22"/>
              </w:rPr>
            </w:pPr>
          </w:p>
        </w:tc>
        <w:tc>
          <w:tcPr>
            <w:tcW w:w="2977" w:type="dxa"/>
            <w:tcBorders>
              <w:top w:val="single" w:sz="18" w:space="0" w:color="auto"/>
              <w:left w:val="single" w:sz="18" w:space="0" w:color="auto"/>
              <w:bottom w:val="single" w:sz="18" w:space="0" w:color="auto"/>
              <w:right w:val="single" w:sz="18" w:space="0" w:color="auto"/>
            </w:tcBorders>
            <w:vAlign w:val="center"/>
          </w:tcPr>
          <w:p w14:paraId="1C56E015" w14:textId="77777777" w:rsidR="005223C4" w:rsidRPr="00364BAC" w:rsidRDefault="005223C4" w:rsidP="00E4134A">
            <w:pPr>
              <w:spacing w:line="240" w:lineRule="exact"/>
              <w:jc w:val="right"/>
              <w:rPr>
                <w:rFonts w:asciiTheme="majorEastAsia" w:eastAsiaTheme="majorEastAsia" w:hAnsiTheme="majorEastAsia"/>
                <w:sz w:val="22"/>
              </w:rPr>
            </w:pPr>
          </w:p>
        </w:tc>
        <w:tc>
          <w:tcPr>
            <w:tcW w:w="2410" w:type="dxa"/>
            <w:vMerge/>
            <w:tcBorders>
              <w:left w:val="single" w:sz="18" w:space="0" w:color="auto"/>
            </w:tcBorders>
            <w:vAlign w:val="center"/>
          </w:tcPr>
          <w:p w14:paraId="4BDF4E62" w14:textId="77777777" w:rsidR="005223C4" w:rsidRPr="004C1544" w:rsidRDefault="005223C4" w:rsidP="004C1544">
            <w:pPr>
              <w:spacing w:line="240" w:lineRule="exact"/>
              <w:ind w:firstLineChars="50" w:firstLine="110"/>
              <w:jc w:val="center"/>
              <w:rPr>
                <w:rFonts w:asciiTheme="majorEastAsia" w:eastAsiaTheme="majorEastAsia" w:hAnsiTheme="majorEastAsia"/>
                <w:sz w:val="22"/>
              </w:rPr>
            </w:pPr>
          </w:p>
        </w:tc>
      </w:tr>
      <w:tr w:rsidR="004C1544" w:rsidRPr="00364BAC" w14:paraId="78E8D85D" w14:textId="77777777" w:rsidTr="005D294F">
        <w:trPr>
          <w:trHeight w:val="1134"/>
        </w:trPr>
        <w:tc>
          <w:tcPr>
            <w:tcW w:w="372" w:type="dxa"/>
            <w:vAlign w:val="center"/>
          </w:tcPr>
          <w:p w14:paraId="1A158367" w14:textId="4D1910E6" w:rsidR="004C1544" w:rsidRPr="00364BAC" w:rsidRDefault="005223C4" w:rsidP="00E4134A">
            <w:pPr>
              <w:spacing w:line="240" w:lineRule="exact"/>
              <w:jc w:val="center"/>
              <w:rPr>
                <w:rFonts w:asciiTheme="majorEastAsia" w:eastAsiaTheme="majorEastAsia" w:hAnsiTheme="majorEastAsia"/>
                <w:sz w:val="22"/>
              </w:rPr>
            </w:pPr>
            <w:r>
              <w:rPr>
                <w:rFonts w:asciiTheme="majorEastAsia" w:eastAsiaTheme="majorEastAsia" w:hAnsiTheme="majorEastAsia" w:hint="eastAsia"/>
                <w:sz w:val="22"/>
              </w:rPr>
              <w:t>3</w:t>
            </w:r>
          </w:p>
        </w:tc>
        <w:tc>
          <w:tcPr>
            <w:tcW w:w="2693" w:type="dxa"/>
            <w:vAlign w:val="center"/>
          </w:tcPr>
          <w:p w14:paraId="465EB8C5" w14:textId="53AD7EC8" w:rsidR="004C1544" w:rsidRPr="003C6DFB" w:rsidRDefault="005223C4" w:rsidP="00E4134A">
            <w:pPr>
              <w:ind w:firstLineChars="100" w:firstLine="220"/>
              <w:jc w:val="left"/>
              <w:rPr>
                <w:rFonts w:asciiTheme="majorEastAsia" w:eastAsiaTheme="majorEastAsia" w:hAnsiTheme="majorEastAsia"/>
                <w:sz w:val="22"/>
              </w:rPr>
            </w:pPr>
            <w:r>
              <w:rPr>
                <w:rFonts w:asciiTheme="majorEastAsia" w:eastAsiaTheme="majorEastAsia" w:hAnsiTheme="majorEastAsia" w:hint="eastAsia"/>
                <w:sz w:val="22"/>
              </w:rPr>
              <w:t>脱臭</w:t>
            </w:r>
            <w:r w:rsidRPr="003C6DFB">
              <w:rPr>
                <w:rFonts w:asciiTheme="majorEastAsia" w:eastAsiaTheme="majorEastAsia" w:hAnsiTheme="majorEastAsia" w:hint="eastAsia"/>
                <w:sz w:val="22"/>
              </w:rPr>
              <w:t>用活性炭</w:t>
            </w:r>
          </w:p>
        </w:tc>
        <w:tc>
          <w:tcPr>
            <w:tcW w:w="2268" w:type="dxa"/>
            <w:vAlign w:val="center"/>
          </w:tcPr>
          <w:p w14:paraId="59CB879E" w14:textId="77777777" w:rsidR="005223C4" w:rsidRDefault="005223C4" w:rsidP="005223C4">
            <w:pPr>
              <w:ind w:leftChars="-50" w:left="-2" w:hangingChars="47" w:hanging="103"/>
              <w:jc w:val="center"/>
              <w:rPr>
                <w:rFonts w:asciiTheme="majorEastAsia" w:eastAsiaTheme="majorEastAsia" w:hAnsiTheme="majorEastAsia"/>
                <w:sz w:val="22"/>
              </w:rPr>
            </w:pPr>
            <w:r w:rsidRPr="005223C4">
              <w:rPr>
                <w:rFonts w:asciiTheme="majorEastAsia" w:eastAsiaTheme="majorEastAsia" w:hAnsiTheme="majorEastAsia" w:hint="eastAsia"/>
                <w:sz w:val="22"/>
              </w:rPr>
              <w:t>アタコール</w:t>
            </w:r>
          </w:p>
          <w:p w14:paraId="3A2D5E51" w14:textId="3271FB89" w:rsidR="004C1544" w:rsidRPr="003C6DFB" w:rsidRDefault="005223C4" w:rsidP="005223C4">
            <w:pPr>
              <w:ind w:leftChars="-50" w:left="-2" w:hangingChars="47" w:hanging="103"/>
              <w:jc w:val="center"/>
              <w:rPr>
                <w:rFonts w:asciiTheme="majorEastAsia" w:eastAsiaTheme="majorEastAsia" w:hAnsiTheme="majorEastAsia"/>
                <w:sz w:val="22"/>
              </w:rPr>
            </w:pPr>
            <w:r w:rsidRPr="005223C4">
              <w:rPr>
                <w:rFonts w:asciiTheme="majorEastAsia" w:eastAsiaTheme="majorEastAsia" w:hAnsiTheme="majorEastAsia" w:hint="eastAsia"/>
                <w:sz w:val="22"/>
              </w:rPr>
              <w:t>G-446A</w:t>
            </w:r>
          </w:p>
        </w:tc>
        <w:tc>
          <w:tcPr>
            <w:tcW w:w="992" w:type="dxa"/>
            <w:tcBorders>
              <w:right w:val="single" w:sz="4" w:space="0" w:color="FFFFFF" w:themeColor="background1"/>
            </w:tcBorders>
            <w:vAlign w:val="center"/>
          </w:tcPr>
          <w:p w14:paraId="79881207" w14:textId="59DEF6F8" w:rsidR="004C1544" w:rsidRPr="00FB0D67" w:rsidRDefault="005223C4" w:rsidP="00E4134A">
            <w:pPr>
              <w:spacing w:line="240" w:lineRule="exact"/>
              <w:jc w:val="right"/>
              <w:rPr>
                <w:rFonts w:asciiTheme="majorEastAsia" w:eastAsiaTheme="majorEastAsia" w:hAnsiTheme="majorEastAsia"/>
                <w:sz w:val="22"/>
              </w:rPr>
            </w:pPr>
            <w:r>
              <w:rPr>
                <w:rFonts w:asciiTheme="majorEastAsia" w:eastAsiaTheme="majorEastAsia" w:hAnsiTheme="majorEastAsia" w:hint="eastAsia"/>
                <w:sz w:val="22"/>
              </w:rPr>
              <w:t>380</w:t>
            </w:r>
          </w:p>
        </w:tc>
        <w:tc>
          <w:tcPr>
            <w:tcW w:w="851" w:type="dxa"/>
            <w:tcBorders>
              <w:right w:val="single" w:sz="18" w:space="0" w:color="auto"/>
            </w:tcBorders>
            <w:vAlign w:val="center"/>
          </w:tcPr>
          <w:p w14:paraId="7428971E" w14:textId="77777777" w:rsidR="004C1544" w:rsidRPr="00364BAC" w:rsidRDefault="004C1544" w:rsidP="00E4134A">
            <w:pPr>
              <w:spacing w:line="240" w:lineRule="exact"/>
              <w:jc w:val="center"/>
              <w:rPr>
                <w:rFonts w:asciiTheme="majorEastAsia" w:eastAsiaTheme="majorEastAsia" w:hAnsiTheme="majorEastAsia"/>
                <w:sz w:val="22"/>
              </w:rPr>
            </w:pPr>
            <w:r w:rsidRPr="00364BAC">
              <w:rPr>
                <w:rFonts w:asciiTheme="majorEastAsia" w:eastAsiaTheme="majorEastAsia" w:hAnsiTheme="majorEastAsia" w:hint="eastAsia"/>
                <w:sz w:val="22"/>
              </w:rPr>
              <w:t>Kg</w:t>
            </w:r>
          </w:p>
        </w:tc>
        <w:tc>
          <w:tcPr>
            <w:tcW w:w="1984" w:type="dxa"/>
            <w:tcBorders>
              <w:top w:val="single" w:sz="18" w:space="0" w:color="auto"/>
              <w:left w:val="single" w:sz="18" w:space="0" w:color="auto"/>
              <w:bottom w:val="single" w:sz="18" w:space="0" w:color="auto"/>
              <w:right w:val="single" w:sz="18" w:space="0" w:color="auto"/>
            </w:tcBorders>
            <w:vAlign w:val="center"/>
          </w:tcPr>
          <w:p w14:paraId="543A4E69" w14:textId="77777777" w:rsidR="004C1544" w:rsidRPr="00364BAC" w:rsidRDefault="004C1544" w:rsidP="00E4134A">
            <w:pPr>
              <w:spacing w:line="240" w:lineRule="exact"/>
              <w:jc w:val="right"/>
              <w:rPr>
                <w:rFonts w:asciiTheme="majorEastAsia" w:eastAsiaTheme="majorEastAsia" w:hAnsiTheme="majorEastAsia"/>
                <w:sz w:val="22"/>
              </w:rPr>
            </w:pPr>
          </w:p>
        </w:tc>
        <w:tc>
          <w:tcPr>
            <w:tcW w:w="2977" w:type="dxa"/>
            <w:tcBorders>
              <w:top w:val="single" w:sz="18" w:space="0" w:color="auto"/>
              <w:left w:val="single" w:sz="18" w:space="0" w:color="auto"/>
              <w:bottom w:val="single" w:sz="18" w:space="0" w:color="auto"/>
              <w:right w:val="single" w:sz="18" w:space="0" w:color="auto"/>
            </w:tcBorders>
            <w:vAlign w:val="center"/>
          </w:tcPr>
          <w:p w14:paraId="5BDEFD5E" w14:textId="77777777" w:rsidR="004C1544" w:rsidRPr="00364BAC" w:rsidRDefault="004C1544" w:rsidP="00E4134A">
            <w:pPr>
              <w:spacing w:line="240" w:lineRule="exact"/>
              <w:jc w:val="right"/>
              <w:rPr>
                <w:rFonts w:asciiTheme="majorEastAsia" w:eastAsiaTheme="majorEastAsia" w:hAnsiTheme="majorEastAsia"/>
                <w:sz w:val="22"/>
              </w:rPr>
            </w:pPr>
          </w:p>
        </w:tc>
        <w:tc>
          <w:tcPr>
            <w:tcW w:w="2410" w:type="dxa"/>
            <w:vMerge/>
            <w:tcBorders>
              <w:left w:val="single" w:sz="18" w:space="0" w:color="auto"/>
            </w:tcBorders>
            <w:vAlign w:val="center"/>
          </w:tcPr>
          <w:p w14:paraId="14AAD638" w14:textId="77777777" w:rsidR="004C1544" w:rsidRPr="00364BAC" w:rsidRDefault="004C1544" w:rsidP="00E4134A">
            <w:pPr>
              <w:spacing w:line="240" w:lineRule="exact"/>
              <w:ind w:firstLineChars="50" w:firstLine="110"/>
              <w:rPr>
                <w:rFonts w:asciiTheme="majorEastAsia" w:eastAsiaTheme="majorEastAsia" w:hAnsiTheme="majorEastAsia"/>
                <w:sz w:val="22"/>
              </w:rPr>
            </w:pPr>
          </w:p>
        </w:tc>
      </w:tr>
      <w:tr w:rsidR="00BA3E29" w:rsidRPr="00364BAC" w14:paraId="28B31D6D" w14:textId="77777777" w:rsidTr="00C22B54">
        <w:trPr>
          <w:trHeight w:val="1134"/>
        </w:trPr>
        <w:tc>
          <w:tcPr>
            <w:tcW w:w="5333" w:type="dxa"/>
            <w:gridSpan w:val="3"/>
            <w:vAlign w:val="center"/>
          </w:tcPr>
          <w:p w14:paraId="17C16691" w14:textId="77777777" w:rsidR="00BA3E29" w:rsidRPr="00364BAC" w:rsidRDefault="00BA3E29" w:rsidP="00376059">
            <w:pPr>
              <w:spacing w:line="300" w:lineRule="exact"/>
              <w:ind w:firstLineChars="50" w:firstLine="120"/>
              <w:jc w:val="center"/>
              <w:rPr>
                <w:rFonts w:asciiTheme="majorEastAsia" w:eastAsiaTheme="majorEastAsia" w:hAnsiTheme="majorEastAsia"/>
                <w:sz w:val="22"/>
              </w:rPr>
            </w:pPr>
            <w:r w:rsidRPr="00903A74">
              <w:rPr>
                <w:rFonts w:asciiTheme="majorEastAsia" w:eastAsiaTheme="majorEastAsia" w:hAnsiTheme="majorEastAsia" w:hint="eastAsia"/>
                <w:b/>
                <w:sz w:val="24"/>
                <w:szCs w:val="24"/>
              </w:rPr>
              <w:t>合　　　計</w:t>
            </w:r>
          </w:p>
        </w:tc>
        <w:tc>
          <w:tcPr>
            <w:tcW w:w="992" w:type="dxa"/>
            <w:tcBorders>
              <w:bottom w:val="single" w:sz="4" w:space="0" w:color="auto"/>
              <w:tr2bl w:val="single" w:sz="4" w:space="0" w:color="auto"/>
            </w:tcBorders>
            <w:vAlign w:val="center"/>
          </w:tcPr>
          <w:p w14:paraId="71888909" w14:textId="77777777" w:rsidR="00BA3E29" w:rsidRPr="00A8221B" w:rsidRDefault="00BA3E29" w:rsidP="00577691">
            <w:pPr>
              <w:jc w:val="right"/>
              <w:rPr>
                <w:sz w:val="22"/>
              </w:rPr>
            </w:pPr>
          </w:p>
        </w:tc>
        <w:tc>
          <w:tcPr>
            <w:tcW w:w="851" w:type="dxa"/>
            <w:tcBorders>
              <w:bottom w:val="single" w:sz="4" w:space="0" w:color="auto"/>
              <w:right w:val="single" w:sz="4" w:space="0" w:color="auto"/>
              <w:tr2bl w:val="single" w:sz="4" w:space="0" w:color="auto"/>
            </w:tcBorders>
            <w:vAlign w:val="center"/>
          </w:tcPr>
          <w:p w14:paraId="1DFE1F99" w14:textId="77777777" w:rsidR="00BA3E29" w:rsidRPr="00364BAC" w:rsidRDefault="00BA3E29" w:rsidP="00577691">
            <w:pPr>
              <w:spacing w:line="240" w:lineRule="exact"/>
              <w:jc w:val="center"/>
              <w:rPr>
                <w:rFonts w:asciiTheme="majorEastAsia" w:eastAsiaTheme="majorEastAsia" w:hAnsiTheme="majorEastAsia"/>
                <w:sz w:val="22"/>
              </w:rPr>
            </w:pPr>
          </w:p>
        </w:tc>
        <w:tc>
          <w:tcPr>
            <w:tcW w:w="1984" w:type="dxa"/>
            <w:tcBorders>
              <w:top w:val="single" w:sz="18" w:space="0" w:color="auto"/>
              <w:left w:val="single" w:sz="4" w:space="0" w:color="auto"/>
              <w:bottom w:val="single" w:sz="4" w:space="0" w:color="auto"/>
              <w:right w:val="single" w:sz="18" w:space="0" w:color="auto"/>
              <w:tr2bl w:val="single" w:sz="4" w:space="0" w:color="auto"/>
            </w:tcBorders>
            <w:vAlign w:val="center"/>
          </w:tcPr>
          <w:p w14:paraId="390EF7D7" w14:textId="77777777" w:rsidR="00BA3E29" w:rsidRPr="00364BAC" w:rsidRDefault="00BA3E29" w:rsidP="00577691">
            <w:pPr>
              <w:spacing w:line="240" w:lineRule="exact"/>
              <w:jc w:val="right"/>
              <w:rPr>
                <w:rFonts w:asciiTheme="majorEastAsia" w:eastAsiaTheme="majorEastAsia" w:hAnsiTheme="majorEastAsia"/>
                <w:sz w:val="22"/>
              </w:rPr>
            </w:pPr>
          </w:p>
        </w:tc>
        <w:tc>
          <w:tcPr>
            <w:tcW w:w="2977" w:type="dxa"/>
            <w:tcBorders>
              <w:top w:val="single" w:sz="18" w:space="0" w:color="auto"/>
              <w:left w:val="single" w:sz="18" w:space="0" w:color="auto"/>
              <w:bottom w:val="single" w:sz="18" w:space="0" w:color="auto"/>
              <w:right w:val="single" w:sz="18" w:space="0" w:color="auto"/>
            </w:tcBorders>
            <w:vAlign w:val="center"/>
          </w:tcPr>
          <w:p w14:paraId="0E46C2FB" w14:textId="77777777" w:rsidR="00BA3E29" w:rsidRPr="00364BAC" w:rsidRDefault="00BA3E29" w:rsidP="00577691">
            <w:pPr>
              <w:spacing w:line="240" w:lineRule="exact"/>
              <w:jc w:val="right"/>
              <w:rPr>
                <w:rFonts w:asciiTheme="majorEastAsia" w:eastAsiaTheme="majorEastAsia" w:hAnsiTheme="majorEastAsia"/>
                <w:sz w:val="22"/>
              </w:rPr>
            </w:pPr>
          </w:p>
        </w:tc>
        <w:tc>
          <w:tcPr>
            <w:tcW w:w="2410" w:type="dxa"/>
            <w:tcBorders>
              <w:left w:val="single" w:sz="18" w:space="0" w:color="auto"/>
            </w:tcBorders>
            <w:vAlign w:val="center"/>
          </w:tcPr>
          <w:p w14:paraId="4BB2E2C9" w14:textId="77777777" w:rsidR="00BA3E29" w:rsidRPr="00364BAC" w:rsidRDefault="00376059" w:rsidP="00376059">
            <w:pPr>
              <w:spacing w:line="300" w:lineRule="exact"/>
              <w:ind w:firstLineChars="50" w:firstLine="141"/>
              <w:jc w:val="center"/>
              <w:rPr>
                <w:rFonts w:asciiTheme="majorEastAsia" w:eastAsiaTheme="majorEastAsia" w:hAnsiTheme="majorEastAsia"/>
                <w:sz w:val="22"/>
              </w:rPr>
            </w:pPr>
            <w:r w:rsidRPr="00903A74">
              <w:rPr>
                <w:rFonts w:asciiTheme="majorEastAsia" w:eastAsiaTheme="majorEastAsia" w:hAnsiTheme="majorEastAsia" w:hint="eastAsia"/>
                <w:b/>
                <w:sz w:val="28"/>
                <w:szCs w:val="28"/>
              </w:rPr>
              <w:t>入札</w:t>
            </w:r>
            <w:r>
              <w:rPr>
                <w:rFonts w:asciiTheme="majorEastAsia" w:eastAsiaTheme="majorEastAsia" w:hAnsiTheme="majorEastAsia" w:hint="eastAsia"/>
                <w:b/>
                <w:sz w:val="28"/>
                <w:szCs w:val="28"/>
              </w:rPr>
              <w:t>金額</w:t>
            </w:r>
            <w:r w:rsidR="004B2FB2">
              <w:rPr>
                <w:rFonts w:asciiTheme="majorEastAsia" w:eastAsiaTheme="majorEastAsia" w:hAnsiTheme="majorEastAsia" w:hint="eastAsia"/>
                <w:b/>
                <w:sz w:val="28"/>
                <w:szCs w:val="28"/>
              </w:rPr>
              <w:t>と同額</w:t>
            </w:r>
          </w:p>
        </w:tc>
      </w:tr>
    </w:tbl>
    <w:p w14:paraId="7A7CA15B" w14:textId="77777777" w:rsidR="00413F69" w:rsidRDefault="00413F69" w:rsidP="00413F69">
      <w:pPr>
        <w:spacing w:line="3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　入札に際し，本積算内訳書を提出すること。</w:t>
      </w:r>
    </w:p>
    <w:p w14:paraId="1A471A32" w14:textId="77777777" w:rsidR="00413F69" w:rsidRDefault="00413F69" w:rsidP="00413F69">
      <w:pPr>
        <w:spacing w:line="300" w:lineRule="exact"/>
        <w:rPr>
          <w:rFonts w:asciiTheme="majorEastAsia" w:eastAsiaTheme="majorEastAsia" w:hAnsiTheme="majorEastAsia"/>
          <w:b/>
          <w:sz w:val="24"/>
          <w:szCs w:val="24"/>
        </w:rPr>
      </w:pPr>
      <w:r>
        <w:rPr>
          <w:rFonts w:ascii="ＭＳ 明朝" w:eastAsia="ＭＳ 明朝" w:hAnsi="ＭＳ 明朝" w:cs="Times New Roman" w:hint="eastAsia"/>
          <w:b/>
          <w:sz w:val="24"/>
          <w:szCs w:val="24"/>
        </w:rPr>
        <w:t>※　積算内訳書に記載する合計の金額は税抜きとし，積算内訳書に記載した合計の金額と入札書に記載された金額が同額となること。</w:t>
      </w:r>
    </w:p>
    <w:p w14:paraId="34C4A6A3" w14:textId="77777777" w:rsidR="008B4C14" w:rsidRPr="004D027E" w:rsidRDefault="008B4C14" w:rsidP="00C22B54">
      <w:pPr>
        <w:spacing w:line="240" w:lineRule="exact"/>
        <w:rPr>
          <w:rFonts w:asciiTheme="majorEastAsia" w:eastAsiaTheme="majorEastAsia" w:hAnsiTheme="majorEastAsia"/>
        </w:rPr>
      </w:pPr>
    </w:p>
    <w:sectPr w:rsidR="008B4C14" w:rsidRPr="004D027E" w:rsidSect="00903A74">
      <w:pgSz w:w="16838" w:h="11906" w:orient="landscape" w:code="9"/>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0388" w14:textId="77777777" w:rsidR="00130494" w:rsidRDefault="00130494" w:rsidP="00DE350A">
      <w:r>
        <w:separator/>
      </w:r>
    </w:p>
  </w:endnote>
  <w:endnote w:type="continuationSeparator" w:id="0">
    <w:p w14:paraId="68C98920" w14:textId="77777777" w:rsidR="00130494" w:rsidRDefault="00130494" w:rsidP="00DE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5A843" w14:textId="77777777" w:rsidR="00130494" w:rsidRDefault="00130494" w:rsidP="00DE350A">
      <w:r>
        <w:separator/>
      </w:r>
    </w:p>
  </w:footnote>
  <w:footnote w:type="continuationSeparator" w:id="0">
    <w:p w14:paraId="02596A4C" w14:textId="77777777" w:rsidR="00130494" w:rsidRDefault="00130494" w:rsidP="00DE3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D05"/>
    <w:rsid w:val="00042D05"/>
    <w:rsid w:val="000B40FF"/>
    <w:rsid w:val="000E45B9"/>
    <w:rsid w:val="00121EC2"/>
    <w:rsid w:val="00130494"/>
    <w:rsid w:val="001B7BF9"/>
    <w:rsid w:val="002C3371"/>
    <w:rsid w:val="0033199C"/>
    <w:rsid w:val="0033316C"/>
    <w:rsid w:val="00343FE3"/>
    <w:rsid w:val="00364BAC"/>
    <w:rsid w:val="00376059"/>
    <w:rsid w:val="003C3C80"/>
    <w:rsid w:val="003D4816"/>
    <w:rsid w:val="00413F69"/>
    <w:rsid w:val="004B2FB2"/>
    <w:rsid w:val="004B73B1"/>
    <w:rsid w:val="004C1544"/>
    <w:rsid w:val="004D027E"/>
    <w:rsid w:val="004D3C3F"/>
    <w:rsid w:val="005223C4"/>
    <w:rsid w:val="00577691"/>
    <w:rsid w:val="00585181"/>
    <w:rsid w:val="006D14C6"/>
    <w:rsid w:val="00730350"/>
    <w:rsid w:val="0073738A"/>
    <w:rsid w:val="00743E87"/>
    <w:rsid w:val="008476F3"/>
    <w:rsid w:val="008713D2"/>
    <w:rsid w:val="008B4C14"/>
    <w:rsid w:val="008D134A"/>
    <w:rsid w:val="008E69C9"/>
    <w:rsid w:val="00903A74"/>
    <w:rsid w:val="00944267"/>
    <w:rsid w:val="009E224D"/>
    <w:rsid w:val="00A3378F"/>
    <w:rsid w:val="00A76CE3"/>
    <w:rsid w:val="00A81E9E"/>
    <w:rsid w:val="00A8221B"/>
    <w:rsid w:val="00A9775E"/>
    <w:rsid w:val="00AB76EF"/>
    <w:rsid w:val="00B04DA4"/>
    <w:rsid w:val="00B06F36"/>
    <w:rsid w:val="00B90D8B"/>
    <w:rsid w:val="00BA05C2"/>
    <w:rsid w:val="00BA3E29"/>
    <w:rsid w:val="00BA4FB1"/>
    <w:rsid w:val="00BB37D5"/>
    <w:rsid w:val="00C0787E"/>
    <w:rsid w:val="00C22B54"/>
    <w:rsid w:val="00C437F7"/>
    <w:rsid w:val="00C52029"/>
    <w:rsid w:val="00D85CDF"/>
    <w:rsid w:val="00DE350A"/>
    <w:rsid w:val="00DF2673"/>
    <w:rsid w:val="00E175C9"/>
    <w:rsid w:val="00E26C68"/>
    <w:rsid w:val="00E4134A"/>
    <w:rsid w:val="00EC1718"/>
    <w:rsid w:val="00EE479E"/>
    <w:rsid w:val="00FC13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022A1DD"/>
  <w15:chartTrackingRefBased/>
  <w15:docId w15:val="{4FAA0E7E-B8EC-4E55-85DE-B65FF5E44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42D05"/>
  </w:style>
  <w:style w:type="character" w:customStyle="1" w:styleId="a4">
    <w:name w:val="日付 (文字)"/>
    <w:basedOn w:val="a0"/>
    <w:link w:val="a3"/>
    <w:uiPriority w:val="99"/>
    <w:semiHidden/>
    <w:rsid w:val="00042D05"/>
  </w:style>
  <w:style w:type="paragraph" w:styleId="a5">
    <w:name w:val="header"/>
    <w:basedOn w:val="a"/>
    <w:link w:val="a6"/>
    <w:uiPriority w:val="99"/>
    <w:unhideWhenUsed/>
    <w:rsid w:val="00DE350A"/>
    <w:pPr>
      <w:tabs>
        <w:tab w:val="center" w:pos="4252"/>
        <w:tab w:val="right" w:pos="8504"/>
      </w:tabs>
      <w:snapToGrid w:val="0"/>
    </w:pPr>
  </w:style>
  <w:style w:type="character" w:customStyle="1" w:styleId="a6">
    <w:name w:val="ヘッダー (文字)"/>
    <w:basedOn w:val="a0"/>
    <w:link w:val="a5"/>
    <w:uiPriority w:val="99"/>
    <w:rsid w:val="00DE350A"/>
  </w:style>
  <w:style w:type="paragraph" w:styleId="a7">
    <w:name w:val="footer"/>
    <w:basedOn w:val="a"/>
    <w:link w:val="a8"/>
    <w:uiPriority w:val="99"/>
    <w:unhideWhenUsed/>
    <w:rsid w:val="00DE350A"/>
    <w:pPr>
      <w:tabs>
        <w:tab w:val="center" w:pos="4252"/>
        <w:tab w:val="right" w:pos="8504"/>
      </w:tabs>
      <w:snapToGrid w:val="0"/>
    </w:pPr>
  </w:style>
  <w:style w:type="character" w:customStyle="1" w:styleId="a8">
    <w:name w:val="フッター (文字)"/>
    <w:basedOn w:val="a0"/>
    <w:link w:val="a7"/>
    <w:uiPriority w:val="99"/>
    <w:rsid w:val="00DE350A"/>
  </w:style>
  <w:style w:type="paragraph" w:styleId="a9">
    <w:name w:val="Balloon Text"/>
    <w:basedOn w:val="a"/>
    <w:link w:val="aa"/>
    <w:uiPriority w:val="99"/>
    <w:semiHidden/>
    <w:unhideWhenUsed/>
    <w:rsid w:val="00D85CD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85C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648688">
      <w:bodyDiv w:val="1"/>
      <w:marLeft w:val="0"/>
      <w:marRight w:val="0"/>
      <w:marTop w:val="0"/>
      <w:marBottom w:val="0"/>
      <w:divBdr>
        <w:top w:val="none" w:sz="0" w:space="0" w:color="auto"/>
        <w:left w:val="none" w:sz="0" w:space="0" w:color="auto"/>
        <w:bottom w:val="none" w:sz="0" w:space="0" w:color="auto"/>
        <w:right w:val="none" w:sz="0" w:space="0" w:color="auto"/>
      </w:divBdr>
    </w:div>
    <w:div w:id="64509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EFC18-1C45-4519-9435-A78376D9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53</Words>
  <Characters>305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URJDB4036</dc:creator>
  <cp:keywords/>
  <dc:description/>
  <cp:lastModifiedBy>hokota 179</cp:lastModifiedBy>
  <cp:revision>14</cp:revision>
  <cp:lastPrinted>2022-03-03T12:49:00Z</cp:lastPrinted>
  <dcterms:created xsi:type="dcterms:W3CDTF">2022-03-03T14:08:00Z</dcterms:created>
  <dcterms:modified xsi:type="dcterms:W3CDTF">2026-08-19T07:12:00Z</dcterms:modified>
</cp:coreProperties>
</file>